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42" w:rsidRDefault="002D699D" w:rsidP="001A304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C5B34" w:rsidRDefault="00FD4CDF" w:rsidP="001A304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99D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8C5B34">
        <w:rPr>
          <w:rFonts w:ascii="Times New Roman" w:hAnsi="Times New Roman" w:cs="Times New Roman"/>
          <w:sz w:val="28"/>
          <w:szCs w:val="28"/>
        </w:rPr>
        <w:t xml:space="preserve"> БУ СО ВО «КЦСОН</w:t>
      </w:r>
    </w:p>
    <w:p w:rsidR="008C5B34" w:rsidRDefault="00C6726A" w:rsidP="001A304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Чагодощенского района»</w:t>
      </w:r>
    </w:p>
    <w:p w:rsidR="008C5B34" w:rsidRPr="003C3CF7" w:rsidRDefault="008C5B34" w:rsidP="001A304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D4CDF">
        <w:rPr>
          <w:rFonts w:ascii="Times New Roman" w:hAnsi="Times New Roman" w:cs="Times New Roman"/>
          <w:sz w:val="28"/>
          <w:szCs w:val="28"/>
        </w:rPr>
        <w:t>07.12.2021 г.  №18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1A3042" w:rsidRPr="003C3CF7" w:rsidRDefault="001A3042" w:rsidP="001A3042">
      <w:pPr>
        <w:spacing w:after="100"/>
        <w:rPr>
          <w:rFonts w:ascii="Times New Roman" w:hAnsi="Times New Roman" w:cs="Times New Roman"/>
          <w:sz w:val="28"/>
          <w:szCs w:val="28"/>
        </w:rPr>
      </w:pPr>
    </w:p>
    <w:p w:rsidR="000D1E28" w:rsidRPr="003C3CF7" w:rsidRDefault="000D1E28" w:rsidP="008C5B34">
      <w:pPr>
        <w:spacing w:after="100"/>
        <w:rPr>
          <w:rFonts w:ascii="Times New Roman" w:hAnsi="Times New Roman" w:cs="Times New Roman"/>
          <w:sz w:val="28"/>
          <w:szCs w:val="28"/>
        </w:rPr>
      </w:pPr>
    </w:p>
    <w:p w:rsidR="001A3042" w:rsidRPr="003C3CF7" w:rsidRDefault="001A3042" w:rsidP="001A3042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F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3042" w:rsidRDefault="001A3042" w:rsidP="001A3042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конфликте интересов</w:t>
      </w:r>
      <w:r w:rsidRPr="003C3CF7">
        <w:rPr>
          <w:rFonts w:ascii="Times New Roman" w:hAnsi="Times New Roman" w:cs="Times New Roman"/>
          <w:b/>
          <w:sz w:val="28"/>
          <w:szCs w:val="28"/>
        </w:rPr>
        <w:t xml:space="preserve"> бюджетного учреждения социального обслуживания Вологодской области «Комплексный центр социального обслуживания населения Чагодощенского</w:t>
      </w:r>
      <w:r w:rsidR="00375D0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375D05" w:rsidRDefault="00375D05" w:rsidP="001A3042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05" w:rsidRDefault="00375D05" w:rsidP="003164A9">
      <w:pPr>
        <w:pStyle w:val="a4"/>
        <w:numPr>
          <w:ilvl w:val="0"/>
          <w:numId w:val="3"/>
        </w:numPr>
        <w:spacing w:after="10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5D05" w:rsidRDefault="00375D05" w:rsidP="00375D05">
      <w:pPr>
        <w:pStyle w:val="a4"/>
        <w:spacing w:after="100"/>
        <w:rPr>
          <w:rFonts w:ascii="Times New Roman" w:hAnsi="Times New Roman" w:cs="Times New Roman"/>
          <w:b/>
          <w:sz w:val="28"/>
          <w:szCs w:val="28"/>
        </w:rPr>
      </w:pPr>
    </w:p>
    <w:p w:rsidR="0078586D" w:rsidRDefault="00375D05" w:rsidP="00375D05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 конфликте интересов  бюджетного учреждения социального обслуживания Вологодской области «Комплексный центр социального обслуживания населения Чагодощенского района» (далее – Положение, Учреждение соответственно) ра</w:t>
      </w:r>
      <w:r w:rsidR="0078586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работано в соответствии с Федеральным законом от 25.12.2008 г. №273-ФЗ «О противодействии коррупции</w:t>
      </w:r>
      <w:r w:rsidR="008254F1">
        <w:rPr>
          <w:rFonts w:ascii="Times New Roman" w:hAnsi="Times New Roman" w:cs="Times New Roman"/>
          <w:sz w:val="28"/>
          <w:szCs w:val="28"/>
        </w:rPr>
        <w:t xml:space="preserve">» </w:t>
      </w:r>
      <w:r w:rsidR="0078586D">
        <w:rPr>
          <w:rFonts w:ascii="Times New Roman" w:hAnsi="Times New Roman" w:cs="Times New Roman"/>
          <w:sz w:val="28"/>
          <w:szCs w:val="28"/>
        </w:rPr>
        <w:t>с учетом 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населения  Российской Федерации, в целях определения системы мер предотвращению и урегулированию конфликта интересов в рамках реализации уставных целей и задач  Учреждения.</w:t>
      </w:r>
    </w:p>
    <w:p w:rsidR="0078586D" w:rsidRDefault="0078586D" w:rsidP="00375D05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</w:t>
      </w:r>
      <w:r w:rsidR="00FF74DE">
        <w:rPr>
          <w:rFonts w:ascii="Times New Roman" w:hAnsi="Times New Roman" w:cs="Times New Roman"/>
          <w:sz w:val="28"/>
          <w:szCs w:val="28"/>
        </w:rPr>
        <w:t xml:space="preserve"> заинтересованности работников Учреждения на реализуемые им</w:t>
      </w:r>
      <w:r>
        <w:rPr>
          <w:rFonts w:ascii="Times New Roman" w:hAnsi="Times New Roman" w:cs="Times New Roman"/>
          <w:sz w:val="28"/>
          <w:szCs w:val="28"/>
        </w:rPr>
        <w:t>и трудовые функции, принимаемые деловые решения.</w:t>
      </w:r>
      <w:r w:rsidR="00375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2A8" w:rsidRDefault="00375D05" w:rsidP="00DB12A8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272">
        <w:rPr>
          <w:rFonts w:ascii="Times New Roman" w:hAnsi="Times New Roman" w:cs="Times New Roman"/>
          <w:sz w:val="28"/>
          <w:szCs w:val="28"/>
        </w:rPr>
        <w:t xml:space="preserve"> </w:t>
      </w:r>
      <w:r w:rsidR="0078586D" w:rsidRPr="00DB12A8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="0078586D" w:rsidRPr="00557272">
        <w:rPr>
          <w:rFonts w:ascii="Times New Roman" w:hAnsi="Times New Roman" w:cs="Times New Roman"/>
          <w:sz w:val="28"/>
          <w:szCs w:val="28"/>
        </w:rPr>
        <w:t xml:space="preserve"> – </w:t>
      </w:r>
      <w:r w:rsidR="00557272" w:rsidRPr="00563AA8">
        <w:rPr>
          <w:rFonts w:ascii="Times New Roman" w:hAnsi="Times New Roman" w:cs="Times New Roman"/>
          <w:sz w:val="28"/>
          <w:szCs w:val="28"/>
        </w:rPr>
        <w:t xml:space="preserve">ситуация, </w:t>
      </w:r>
      <w:r w:rsidR="00557272" w:rsidRPr="00563AA8">
        <w:rPr>
          <w:rFonts w:ascii="Times New Roman" w:hAnsi="Times New Roman" w:cs="Times New Roman"/>
          <w:color w:val="000000"/>
          <w:sz w:val="28"/>
          <w:szCs w:val="28"/>
        </w:rPr>
        <w:t>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B12A8" w:rsidRPr="00DB12A8" w:rsidRDefault="00DB12A8" w:rsidP="00DB12A8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A8">
        <w:rPr>
          <w:rFonts w:ascii="Times New Roman" w:hAnsi="Times New Roman" w:cs="Times New Roman"/>
          <w:b/>
          <w:color w:val="000000"/>
          <w:sz w:val="28"/>
          <w:szCs w:val="28"/>
        </w:rPr>
        <w:t>Личная заинтересованность работника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B12A8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</w:t>
      </w:r>
      <w:r w:rsidRPr="00DB12A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11E5A" w:rsidRDefault="00715982" w:rsidP="00375D05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всех работников учреждения, в том числе выполняющих работу по совместительству.</w:t>
      </w:r>
    </w:p>
    <w:p w:rsidR="00715982" w:rsidRDefault="00715982" w:rsidP="00375D05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настоящего Положения доводиться до сведения всех работников Учреждения под роспись, в том числе при приеме на работу (до подписания трудового договора). </w:t>
      </w:r>
    </w:p>
    <w:p w:rsidR="00715982" w:rsidRDefault="00715982" w:rsidP="00715982">
      <w:pPr>
        <w:pStyle w:val="a4"/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15982" w:rsidRDefault="00715982" w:rsidP="003164A9">
      <w:pPr>
        <w:pStyle w:val="a4"/>
        <w:numPr>
          <w:ilvl w:val="0"/>
          <w:numId w:val="3"/>
        </w:numPr>
        <w:spacing w:after="10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принципы управления  предотвращением и урегулированием конфликта интересов</w:t>
      </w:r>
    </w:p>
    <w:p w:rsidR="00936442" w:rsidRDefault="00936442" w:rsidP="00936442">
      <w:pPr>
        <w:pStyle w:val="a4"/>
        <w:spacing w:after="100"/>
        <w:rPr>
          <w:rFonts w:ascii="Times New Roman" w:hAnsi="Times New Roman" w:cs="Times New Roman"/>
          <w:b/>
          <w:sz w:val="28"/>
          <w:szCs w:val="28"/>
        </w:rPr>
      </w:pPr>
    </w:p>
    <w:p w:rsidR="00715982" w:rsidRDefault="00715982" w:rsidP="00715982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предотвращению и урегулированию конфликта интересов в Учреждении осуществляется на основании  следующих основных принципов:</w:t>
      </w:r>
    </w:p>
    <w:p w:rsidR="00715982" w:rsidRDefault="00715982" w:rsidP="00715982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коррупции;</w:t>
      </w:r>
    </w:p>
    <w:p w:rsidR="00715982" w:rsidRDefault="00715982" w:rsidP="00715982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сведений о реальном и потенциальном конфликте интересов;</w:t>
      </w:r>
    </w:p>
    <w:p w:rsidR="00715982" w:rsidRDefault="00715982" w:rsidP="00715982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учреждения  при выявлении каждого конфликта интересов</w:t>
      </w:r>
      <w:r w:rsidR="008B6A45">
        <w:rPr>
          <w:rFonts w:ascii="Times New Roman" w:hAnsi="Times New Roman" w:cs="Times New Roman"/>
          <w:sz w:val="28"/>
          <w:szCs w:val="28"/>
        </w:rPr>
        <w:t xml:space="preserve"> и урегулировании;</w:t>
      </w:r>
    </w:p>
    <w:p w:rsidR="008B6A45" w:rsidRDefault="008B6A45" w:rsidP="00715982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8B6A45" w:rsidRDefault="00A51C70" w:rsidP="00715982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баланса интересов Учреждения и работника У</w:t>
      </w:r>
      <w:r w:rsidR="008B6A45">
        <w:rPr>
          <w:rFonts w:ascii="Times New Roman" w:hAnsi="Times New Roman" w:cs="Times New Roman"/>
          <w:sz w:val="28"/>
          <w:szCs w:val="28"/>
        </w:rPr>
        <w:t>чреждения при урегулировании  конфликта интересов;</w:t>
      </w:r>
    </w:p>
    <w:p w:rsidR="008B6A45" w:rsidRDefault="008B6A45" w:rsidP="00715982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</w:t>
      </w:r>
      <w:r w:rsidR="0055286E">
        <w:rPr>
          <w:rFonts w:ascii="Times New Roman" w:hAnsi="Times New Roman" w:cs="Times New Roman"/>
          <w:sz w:val="28"/>
          <w:szCs w:val="28"/>
        </w:rPr>
        <w:t>нно раскрыт  работником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="0055286E">
        <w:rPr>
          <w:rFonts w:ascii="Times New Roman" w:hAnsi="Times New Roman" w:cs="Times New Roman"/>
          <w:sz w:val="28"/>
          <w:szCs w:val="28"/>
        </w:rPr>
        <w:t xml:space="preserve"> и урегулирован (предотвращен) У</w:t>
      </w:r>
      <w:r>
        <w:rPr>
          <w:rFonts w:ascii="Times New Roman" w:hAnsi="Times New Roman" w:cs="Times New Roman"/>
          <w:sz w:val="28"/>
          <w:szCs w:val="28"/>
        </w:rPr>
        <w:t>чреждением.</w:t>
      </w:r>
    </w:p>
    <w:p w:rsidR="008B6A45" w:rsidRDefault="008B6A45" w:rsidP="00715982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442" w:rsidRDefault="00936442" w:rsidP="003164A9">
      <w:pPr>
        <w:pStyle w:val="a4"/>
        <w:numPr>
          <w:ilvl w:val="0"/>
          <w:numId w:val="3"/>
        </w:numPr>
        <w:spacing w:after="10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442">
        <w:rPr>
          <w:rFonts w:ascii="Times New Roman" w:hAnsi="Times New Roman" w:cs="Times New Roman"/>
          <w:b/>
          <w:sz w:val="28"/>
          <w:szCs w:val="28"/>
        </w:rPr>
        <w:t>Обязанности работника Учреждения в связи с раскрытием и урегулированием  конфликта интересов</w:t>
      </w:r>
    </w:p>
    <w:p w:rsidR="00936442" w:rsidRDefault="00936442" w:rsidP="00936442">
      <w:pPr>
        <w:pStyle w:val="a4"/>
        <w:spacing w:after="100"/>
        <w:rPr>
          <w:rFonts w:ascii="Times New Roman" w:hAnsi="Times New Roman" w:cs="Times New Roman"/>
          <w:b/>
          <w:sz w:val="28"/>
          <w:szCs w:val="28"/>
        </w:rPr>
      </w:pPr>
    </w:p>
    <w:p w:rsidR="00936442" w:rsidRDefault="00936442" w:rsidP="00936442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6442">
        <w:rPr>
          <w:rFonts w:ascii="Times New Roman" w:hAnsi="Times New Roman" w:cs="Times New Roman"/>
          <w:sz w:val="28"/>
          <w:szCs w:val="28"/>
        </w:rPr>
        <w:t xml:space="preserve">Работник </w:t>
      </w:r>
      <w:r>
        <w:rPr>
          <w:rFonts w:ascii="Times New Roman" w:hAnsi="Times New Roman" w:cs="Times New Roman"/>
          <w:sz w:val="28"/>
          <w:szCs w:val="28"/>
        </w:rPr>
        <w:t xml:space="preserve"> Учреждения при выполнении своих должностных обязанностей обязан:</w:t>
      </w:r>
    </w:p>
    <w:p w:rsidR="00936442" w:rsidRDefault="00936442" w:rsidP="00936442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интересы Учреждения, прежде всего в отношении целей его деятельности;</w:t>
      </w:r>
    </w:p>
    <w:p w:rsidR="00936442" w:rsidRDefault="00936442" w:rsidP="00936442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руководствоваться  интересами Учреждения без учета своих личных интересов, интересов своих родственников и друзей;</w:t>
      </w:r>
    </w:p>
    <w:p w:rsidR="00936442" w:rsidRDefault="00936442" w:rsidP="00936442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ситуаций  и обстоятельств, которые могут привести к конфликту интересов;</w:t>
      </w:r>
    </w:p>
    <w:p w:rsidR="00936442" w:rsidRDefault="00936442" w:rsidP="00936442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раскрывать  возникший (реальный)  или потенциальный конфликт интересов;</w:t>
      </w:r>
    </w:p>
    <w:p w:rsidR="00936442" w:rsidRDefault="00936442" w:rsidP="00936442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AE7EDE" w:rsidRDefault="00936442" w:rsidP="00AE7EDE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Учреждения при выполнении своих должностных обязанностей не должен использовать возможности Учреждения  или допускать их использование </w:t>
      </w:r>
      <w:r w:rsidR="000357A7">
        <w:rPr>
          <w:rFonts w:ascii="Times New Roman" w:hAnsi="Times New Roman" w:cs="Times New Roman"/>
          <w:sz w:val="28"/>
          <w:szCs w:val="28"/>
        </w:rPr>
        <w:t>в иных целях, помимо предусмотренных учредительными документами Учреждения.</w:t>
      </w:r>
    </w:p>
    <w:p w:rsidR="008254F1" w:rsidRDefault="008254F1" w:rsidP="008254F1">
      <w:pPr>
        <w:pStyle w:val="a4"/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254F1" w:rsidRPr="00AE7EDE" w:rsidRDefault="008254F1" w:rsidP="008254F1">
      <w:pPr>
        <w:pStyle w:val="a4"/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57A7" w:rsidRDefault="000357A7" w:rsidP="003164A9">
      <w:pPr>
        <w:pStyle w:val="a4"/>
        <w:numPr>
          <w:ilvl w:val="0"/>
          <w:numId w:val="3"/>
        </w:numPr>
        <w:spacing w:after="10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раскрытия конфликта интересов </w:t>
      </w:r>
    </w:p>
    <w:p w:rsidR="00EA3CB6" w:rsidRDefault="00EA3CB6" w:rsidP="00EA3CB6">
      <w:pPr>
        <w:pStyle w:val="a4"/>
        <w:spacing w:after="100"/>
        <w:rPr>
          <w:rFonts w:ascii="Times New Roman" w:hAnsi="Times New Roman" w:cs="Times New Roman"/>
          <w:b/>
          <w:sz w:val="28"/>
          <w:szCs w:val="28"/>
        </w:rPr>
      </w:pPr>
    </w:p>
    <w:p w:rsidR="000357A7" w:rsidRDefault="000357A7" w:rsidP="000357A7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 конфликта интересов осуществляется в письменной форме путем на</w:t>
      </w:r>
      <w:r w:rsidR="0055286E">
        <w:rPr>
          <w:rFonts w:ascii="Times New Roman" w:hAnsi="Times New Roman" w:cs="Times New Roman"/>
          <w:sz w:val="28"/>
          <w:szCs w:val="28"/>
        </w:rPr>
        <w:t xml:space="preserve">правления на имя </w:t>
      </w:r>
      <w:r w:rsidR="008254F1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5528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 сообщения о наличии личной заинтересованности  при исполнении обязанностей, которая приводит или может привести к конфлик</w:t>
      </w:r>
      <w:r w:rsidR="0055286E">
        <w:rPr>
          <w:rFonts w:ascii="Times New Roman" w:hAnsi="Times New Roman" w:cs="Times New Roman"/>
          <w:sz w:val="28"/>
          <w:szCs w:val="28"/>
        </w:rPr>
        <w:t>ту интересов  в соответствии с п</w:t>
      </w:r>
      <w:r>
        <w:rPr>
          <w:rFonts w:ascii="Times New Roman" w:hAnsi="Times New Roman" w:cs="Times New Roman"/>
          <w:sz w:val="28"/>
          <w:szCs w:val="28"/>
        </w:rPr>
        <w:t>риложением №1 к настоящему Положению.</w:t>
      </w:r>
      <w:r w:rsidR="008254F1">
        <w:rPr>
          <w:rFonts w:ascii="Times New Roman" w:hAnsi="Times New Roman" w:cs="Times New Roman"/>
          <w:sz w:val="28"/>
          <w:szCs w:val="28"/>
        </w:rPr>
        <w:t xml:space="preserve"> Работник обязан </w:t>
      </w:r>
      <w:r w:rsidR="00194978">
        <w:rPr>
          <w:rFonts w:ascii="Times New Roman" w:hAnsi="Times New Roman" w:cs="Times New Roman"/>
          <w:sz w:val="28"/>
          <w:szCs w:val="28"/>
        </w:rPr>
        <w:t>направить вышеуказанное сообщение</w:t>
      </w:r>
      <w:r w:rsidR="008254F1">
        <w:rPr>
          <w:rFonts w:ascii="Times New Roman" w:hAnsi="Times New Roman" w:cs="Times New Roman"/>
          <w:sz w:val="28"/>
          <w:szCs w:val="28"/>
        </w:rPr>
        <w:t xml:space="preserve">  не позднее одного дня  не позднее одного рабочего дня</w:t>
      </w:r>
      <w:r w:rsidR="00194978">
        <w:rPr>
          <w:rFonts w:ascii="Times New Roman" w:hAnsi="Times New Roman" w:cs="Times New Roman"/>
          <w:sz w:val="28"/>
          <w:szCs w:val="28"/>
        </w:rPr>
        <w:t>, следующего  за днем, когд</w:t>
      </w:r>
      <w:r w:rsidR="008254F1">
        <w:rPr>
          <w:rFonts w:ascii="Times New Roman" w:hAnsi="Times New Roman" w:cs="Times New Roman"/>
          <w:sz w:val="28"/>
          <w:szCs w:val="28"/>
        </w:rPr>
        <w:t xml:space="preserve">а ему стало об этом известно.  </w:t>
      </w:r>
    </w:p>
    <w:p w:rsidR="000357A7" w:rsidRDefault="000357A7" w:rsidP="000357A7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в п.4.</w:t>
      </w:r>
      <w:r w:rsidR="001949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сообщение работника Учреждения передается </w:t>
      </w:r>
      <w:r w:rsidR="0055286E">
        <w:rPr>
          <w:rFonts w:ascii="Times New Roman" w:hAnsi="Times New Roman" w:cs="Times New Roman"/>
          <w:sz w:val="28"/>
          <w:szCs w:val="28"/>
        </w:rPr>
        <w:t xml:space="preserve">лицу, ответственному за профилактику </w:t>
      </w:r>
      <w:r w:rsidR="00194978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 w:rsidR="005528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подлежит регистрации </w:t>
      </w:r>
      <w:r w:rsidR="00EA3CB6">
        <w:rPr>
          <w:rFonts w:ascii="Times New Roman" w:hAnsi="Times New Roman" w:cs="Times New Roman"/>
          <w:sz w:val="28"/>
          <w:szCs w:val="28"/>
        </w:rPr>
        <w:t>в журнале регистрации сообщений работников Учреждения о наличии личной заинтересованности</w:t>
      </w:r>
      <w:r w:rsidR="0055286E">
        <w:rPr>
          <w:rFonts w:ascii="Times New Roman" w:hAnsi="Times New Roman" w:cs="Times New Roman"/>
          <w:sz w:val="28"/>
          <w:szCs w:val="28"/>
        </w:rPr>
        <w:t>. Журнал ведется по форме согласно</w:t>
      </w:r>
      <w:r w:rsidR="00EA3CB6">
        <w:rPr>
          <w:rFonts w:ascii="Times New Roman" w:hAnsi="Times New Roman" w:cs="Times New Roman"/>
          <w:sz w:val="28"/>
          <w:szCs w:val="28"/>
        </w:rPr>
        <w:t xml:space="preserve"> </w:t>
      </w:r>
      <w:r w:rsidR="0055286E">
        <w:rPr>
          <w:rFonts w:ascii="Times New Roman" w:hAnsi="Times New Roman" w:cs="Times New Roman"/>
          <w:sz w:val="28"/>
          <w:szCs w:val="28"/>
        </w:rPr>
        <w:t>приложению №2 к настоящему Положению</w:t>
      </w:r>
      <w:r w:rsidR="00EA3CB6">
        <w:rPr>
          <w:rFonts w:ascii="Times New Roman" w:hAnsi="Times New Roman" w:cs="Times New Roman"/>
          <w:sz w:val="28"/>
          <w:szCs w:val="28"/>
        </w:rPr>
        <w:t>.</w:t>
      </w:r>
    </w:p>
    <w:p w:rsidR="0055286E" w:rsidRDefault="0055286E" w:rsidP="000357A7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должен быть прошит, пронумерован и заверен печатью Учреждения. </w:t>
      </w:r>
    </w:p>
    <w:p w:rsidR="00EA3CB6" w:rsidRDefault="00EA3CB6" w:rsidP="000357A7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Допустимо первоначальное  раскрытие информации о конфликте интересов в устной форме с последующей фиксацией в письменном виде.</w:t>
      </w:r>
    </w:p>
    <w:p w:rsidR="0055286E" w:rsidRDefault="0055286E" w:rsidP="000357A7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зарегистрированного в установленном порядке сообщения передается  работнику Учреждения</w:t>
      </w:r>
      <w:r w:rsidR="00B04C96">
        <w:rPr>
          <w:rFonts w:ascii="Times New Roman" w:hAnsi="Times New Roman" w:cs="Times New Roman"/>
          <w:sz w:val="28"/>
          <w:szCs w:val="28"/>
        </w:rPr>
        <w:t xml:space="preserve"> лично под подпись  в журнале регистрации  сообщений о наличии личной заинтересованности либо направляется  по почте заказным письмом с уведомлением о вручении.</w:t>
      </w:r>
    </w:p>
    <w:p w:rsidR="00B04C96" w:rsidRDefault="00B04C96" w:rsidP="000357A7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в течение трех рабочих дней с даты поступления направляется лицом, ответственным за профилактику и противодействие коррупции,  в комиссию Учреждения  по урегулированию конфликта интересов для рассмотрения в порядке, установленном Положением о комиссии по урегулированию конфликта интересов Учреждения. </w:t>
      </w:r>
    </w:p>
    <w:p w:rsidR="00DF157E" w:rsidRDefault="00DF157E" w:rsidP="000357A7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сообщения направляются работнику Учреждения  в сроки, установленные Положением о комиссии по урегулированию конфликта интересов</w:t>
      </w:r>
      <w:r w:rsidR="00A020B3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EA3CB6" w:rsidRDefault="00EA3CB6" w:rsidP="00EA3CB6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A3CB6" w:rsidRDefault="00EA3CB6" w:rsidP="00EA3CB6">
      <w:pPr>
        <w:pStyle w:val="a4"/>
        <w:numPr>
          <w:ilvl w:val="0"/>
          <w:numId w:val="3"/>
        </w:numPr>
        <w:spacing w:after="10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Механизм предотвращения и урегулирования </w:t>
      </w:r>
    </w:p>
    <w:p w:rsidR="00EA3CB6" w:rsidRDefault="00EA3CB6" w:rsidP="00EA3CB6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:rsidR="00EA3CB6" w:rsidRDefault="00EA3CB6" w:rsidP="00EA3CB6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CB6" w:rsidRDefault="00EA3CB6" w:rsidP="00EA3CB6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Учреждения обязаны принимать меры по предотвращению ситуации конфликта интересов, руководствуясь требованиями законодательства.</w:t>
      </w:r>
    </w:p>
    <w:p w:rsidR="00EA3CB6" w:rsidRDefault="00EA3CB6" w:rsidP="00EA3CB6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урегулирования конфликта интересов в Учреждении могут быть:</w:t>
      </w:r>
    </w:p>
    <w:p w:rsidR="00EA3CB6" w:rsidRDefault="00EA3CB6" w:rsidP="00EA3CB6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доступа работника Учреждения к конкретной информации, которая может затрагивать его личные интересы;</w:t>
      </w:r>
    </w:p>
    <w:p w:rsidR="00EA3CB6" w:rsidRDefault="00EA3CB6" w:rsidP="00EA3CB6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добровольный отказ работника Учреждения или его отстранение  (постоянное 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A3CB6" w:rsidRDefault="00EA3CB6" w:rsidP="00EA3CB6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пересмотр  и изменение функциональных обязанностей работника Учреждения;</w:t>
      </w:r>
    </w:p>
    <w:p w:rsidR="00E62DF7" w:rsidRDefault="00EA3CB6" w:rsidP="00EA3CB6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работника Учреждения на должность, </w:t>
      </w:r>
      <w:r w:rsidR="00E62DF7">
        <w:rPr>
          <w:rFonts w:ascii="Times New Roman" w:hAnsi="Times New Roman" w:cs="Times New Roman"/>
          <w:sz w:val="28"/>
          <w:szCs w:val="28"/>
        </w:rPr>
        <w:t>предусматривающую выполнение  функциональных обязанностей, исключающих  конфликт интересов, в соответствии с Трудовым кодексом Российской Федерации;</w:t>
      </w:r>
    </w:p>
    <w:p w:rsidR="00E62DF7" w:rsidRDefault="00E62DF7" w:rsidP="00EA3CB6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работника Учреждения от своего личного интереса, порождающего конфликт с интересами  Учреждения;</w:t>
      </w:r>
    </w:p>
    <w:p w:rsidR="00E62DF7" w:rsidRDefault="00E62DF7" w:rsidP="00EA3CB6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увольнение работника Учреждения по основаниям, установленным Трудовым кодексам Российской Федерации;</w:t>
      </w:r>
    </w:p>
    <w:p w:rsidR="00E62DF7" w:rsidRDefault="00E62DF7" w:rsidP="00EA3CB6">
      <w:pPr>
        <w:pStyle w:val="a4"/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способы.</w:t>
      </w:r>
    </w:p>
    <w:p w:rsidR="001D4F2C" w:rsidRDefault="00E62DF7" w:rsidP="001D4F2C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способа урегулирования конфликта интересов учитывается степень личного интереса работника Учреждения, вероятность того, что его личный интерес буде</w:t>
      </w:r>
      <w:r w:rsidR="00E1191D">
        <w:rPr>
          <w:rFonts w:ascii="Times New Roman" w:hAnsi="Times New Roman" w:cs="Times New Roman"/>
          <w:sz w:val="28"/>
          <w:szCs w:val="28"/>
        </w:rPr>
        <w:t>т реализован в ущерб интересам У</w:t>
      </w:r>
      <w:r>
        <w:rPr>
          <w:rFonts w:ascii="Times New Roman" w:hAnsi="Times New Roman" w:cs="Times New Roman"/>
          <w:sz w:val="28"/>
          <w:szCs w:val="28"/>
        </w:rPr>
        <w:t xml:space="preserve">чреждения.   </w:t>
      </w:r>
      <w:r w:rsidR="00EA3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2A8" w:rsidRPr="00DB12A8" w:rsidRDefault="00DB12A8" w:rsidP="00DB12A8">
      <w:pPr>
        <w:pStyle w:val="a4"/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D4F2C" w:rsidRDefault="001D4F2C" w:rsidP="001D4F2C">
      <w:pPr>
        <w:pStyle w:val="a4"/>
        <w:numPr>
          <w:ilvl w:val="0"/>
          <w:numId w:val="3"/>
        </w:numPr>
        <w:spacing w:after="10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 работников Учреждения  за несоблюдение настоящего Положения</w:t>
      </w:r>
    </w:p>
    <w:p w:rsidR="00E1191D" w:rsidRDefault="00E1191D" w:rsidP="00E1191D">
      <w:pPr>
        <w:pStyle w:val="a4"/>
        <w:spacing w:after="10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D4F2C" w:rsidRDefault="001D4F2C" w:rsidP="001D4F2C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части 1 статьи 13 Федерального закона «О противодействии коррупции»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D4F2C" w:rsidRDefault="001D4F2C" w:rsidP="001D4F2C">
      <w:pPr>
        <w:pStyle w:val="a4"/>
        <w:numPr>
          <w:ilvl w:val="1"/>
          <w:numId w:val="3"/>
        </w:numPr>
        <w:spacing w:after="10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192 Трудового кодекса РФ к работнику Учреждения могут быть применены следующие дисциплинарные взыскания:</w:t>
      </w:r>
    </w:p>
    <w:p w:rsidR="001D4F2C" w:rsidRDefault="001D4F2C" w:rsidP="001D4F2C">
      <w:pPr>
        <w:pStyle w:val="a4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</w:t>
      </w:r>
    </w:p>
    <w:p w:rsidR="001D4F2C" w:rsidRDefault="001D4F2C" w:rsidP="001D4F2C">
      <w:pPr>
        <w:pStyle w:val="a4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выговор</w:t>
      </w:r>
    </w:p>
    <w:p w:rsidR="00AE7EDE" w:rsidRDefault="00686125" w:rsidP="00686125">
      <w:pPr>
        <w:pStyle w:val="a4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увольнение</w:t>
      </w:r>
    </w:p>
    <w:p w:rsidR="00936442" w:rsidRPr="00FB41E9" w:rsidRDefault="003164A9" w:rsidP="003164A9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41E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1191D" w:rsidRPr="00FB41E9" w:rsidRDefault="00E1191D" w:rsidP="003164A9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41E9">
        <w:rPr>
          <w:rFonts w:ascii="Times New Roman" w:hAnsi="Times New Roman" w:cs="Times New Roman"/>
          <w:sz w:val="24"/>
          <w:szCs w:val="24"/>
        </w:rPr>
        <w:t xml:space="preserve">к Положению о конфликте </w:t>
      </w:r>
    </w:p>
    <w:p w:rsidR="00E1191D" w:rsidRPr="00FB41E9" w:rsidRDefault="00E1191D" w:rsidP="00E1191D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41E9">
        <w:rPr>
          <w:rFonts w:ascii="Times New Roman" w:hAnsi="Times New Roman" w:cs="Times New Roman"/>
          <w:sz w:val="24"/>
          <w:szCs w:val="24"/>
        </w:rPr>
        <w:t xml:space="preserve">интересов БУ СО ВО «КЦСОН </w:t>
      </w:r>
    </w:p>
    <w:p w:rsidR="00E1191D" w:rsidRPr="00FB41E9" w:rsidRDefault="00E1191D" w:rsidP="003164A9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41E9">
        <w:rPr>
          <w:rFonts w:ascii="Times New Roman" w:hAnsi="Times New Roman" w:cs="Times New Roman"/>
          <w:sz w:val="24"/>
          <w:szCs w:val="24"/>
        </w:rPr>
        <w:t>Чагодощенского района»</w:t>
      </w:r>
    </w:p>
    <w:p w:rsidR="00E1191D" w:rsidRDefault="00E1191D" w:rsidP="003164A9">
      <w:pPr>
        <w:pStyle w:val="a4"/>
        <w:spacing w:after="10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1191D" w:rsidRDefault="00E1191D" w:rsidP="003164A9">
      <w:pPr>
        <w:pStyle w:val="a4"/>
        <w:spacing w:after="10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1191D" w:rsidRPr="00AE7EDE" w:rsidRDefault="00E1191D" w:rsidP="00E1191D">
      <w:pPr>
        <w:pStyle w:val="a4"/>
        <w:spacing w:after="100"/>
        <w:ind w:left="5103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Директору БУ СО ВО «КЦСОН</w:t>
      </w:r>
    </w:p>
    <w:p w:rsidR="00E1191D" w:rsidRPr="00AE7EDE" w:rsidRDefault="00E1191D" w:rsidP="00E1191D">
      <w:pPr>
        <w:pStyle w:val="a4"/>
        <w:spacing w:after="100"/>
        <w:ind w:left="5103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Чагодощенского района»</w:t>
      </w:r>
    </w:p>
    <w:p w:rsidR="00E1191D" w:rsidRPr="00AE7EDE" w:rsidRDefault="00FB41E9" w:rsidP="00FB41E9">
      <w:pPr>
        <w:pStyle w:val="a4"/>
        <w:spacing w:after="100"/>
        <w:ind w:left="5103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И.В.Сиваковой</w:t>
      </w:r>
    </w:p>
    <w:p w:rsidR="00FB41E9" w:rsidRPr="00AE7EDE" w:rsidRDefault="00FB41E9" w:rsidP="00FB41E9">
      <w:pPr>
        <w:pStyle w:val="a4"/>
        <w:spacing w:after="100"/>
        <w:ind w:left="5103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FB41E9" w:rsidRPr="00AE7EDE" w:rsidRDefault="00FB41E9" w:rsidP="00FB41E9">
      <w:pPr>
        <w:pStyle w:val="a4"/>
        <w:spacing w:after="100"/>
        <w:ind w:left="5103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</w:t>
      </w:r>
      <w:r w:rsidR="00AE7EDE" w:rsidRPr="00AE7EDE">
        <w:rPr>
          <w:rFonts w:ascii="Times New Roman" w:hAnsi="Times New Roman" w:cs="Times New Roman"/>
          <w:sz w:val="26"/>
          <w:szCs w:val="26"/>
        </w:rPr>
        <w:t>_</w:t>
      </w:r>
      <w:r w:rsidRPr="00AE7EDE">
        <w:rPr>
          <w:rFonts w:ascii="Times New Roman" w:hAnsi="Times New Roman" w:cs="Times New Roman"/>
          <w:sz w:val="26"/>
          <w:szCs w:val="26"/>
        </w:rPr>
        <w:t>_______</w:t>
      </w:r>
    </w:p>
    <w:p w:rsidR="00FB41E9" w:rsidRPr="00AE7EDE" w:rsidRDefault="00FB41E9" w:rsidP="00FB41E9">
      <w:pPr>
        <w:pStyle w:val="a4"/>
        <w:spacing w:after="100"/>
        <w:ind w:left="5103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1191D" w:rsidRPr="00AE7EDE" w:rsidRDefault="00E1191D" w:rsidP="00E1191D">
      <w:pPr>
        <w:pStyle w:val="a4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E7E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AE7ED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E7EDE">
        <w:rPr>
          <w:rFonts w:ascii="Times New Roman" w:hAnsi="Times New Roman" w:cs="Times New Roman"/>
          <w:sz w:val="26"/>
          <w:szCs w:val="26"/>
        </w:rPr>
        <w:t xml:space="preserve">    </w:t>
      </w:r>
      <w:r w:rsidR="00AE7EDE" w:rsidRPr="00AE7EDE">
        <w:rPr>
          <w:rFonts w:ascii="Times New Roman" w:hAnsi="Times New Roman" w:cs="Times New Roman"/>
          <w:sz w:val="20"/>
          <w:szCs w:val="20"/>
        </w:rPr>
        <w:t>(</w:t>
      </w:r>
      <w:r w:rsidRPr="00AE7EDE">
        <w:rPr>
          <w:rFonts w:ascii="Times New Roman" w:hAnsi="Times New Roman" w:cs="Times New Roman"/>
          <w:sz w:val="20"/>
          <w:szCs w:val="20"/>
        </w:rPr>
        <w:t>должность, Ф.И.О., контактный телефон)</w:t>
      </w:r>
    </w:p>
    <w:p w:rsidR="00715982" w:rsidRDefault="00715982" w:rsidP="00AE7EDE">
      <w:pPr>
        <w:spacing w:after="10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7EDE" w:rsidRPr="00AE7EDE" w:rsidRDefault="00AE7EDE" w:rsidP="00AE7EDE">
      <w:pPr>
        <w:spacing w:after="10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3042" w:rsidRPr="00AE7EDE" w:rsidRDefault="00E1191D" w:rsidP="00E1191D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EDE">
        <w:rPr>
          <w:rFonts w:ascii="Times New Roman" w:hAnsi="Times New Roman" w:cs="Times New Roman"/>
          <w:b/>
          <w:sz w:val="26"/>
          <w:szCs w:val="26"/>
        </w:rPr>
        <w:t>СООБЩЕНИЕ</w:t>
      </w:r>
    </w:p>
    <w:p w:rsidR="00E1191D" w:rsidRPr="00AE7EDE" w:rsidRDefault="00E1191D" w:rsidP="00E1191D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EDE">
        <w:rPr>
          <w:rFonts w:ascii="Times New Roman" w:hAnsi="Times New Roman" w:cs="Times New Roman"/>
          <w:b/>
          <w:sz w:val="26"/>
          <w:szCs w:val="26"/>
        </w:rPr>
        <w:t>о наличии 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1191D" w:rsidRPr="00AE7EDE" w:rsidRDefault="00E1191D" w:rsidP="00E1191D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191D" w:rsidRPr="00AE7EDE" w:rsidRDefault="00E1191D" w:rsidP="00AE7EDE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 xml:space="preserve">Сообщаю о возникновении у </w:t>
      </w:r>
      <w:r w:rsidR="00AE7EDE">
        <w:rPr>
          <w:rFonts w:ascii="Times New Roman" w:hAnsi="Times New Roman" w:cs="Times New Roman"/>
          <w:sz w:val="26"/>
          <w:szCs w:val="26"/>
        </w:rPr>
        <w:t>меня личной</w:t>
      </w:r>
      <w:r w:rsidR="00AE7EDE">
        <w:rPr>
          <w:rFonts w:ascii="Times New Roman" w:hAnsi="Times New Roman" w:cs="Times New Roman"/>
          <w:sz w:val="26"/>
          <w:szCs w:val="26"/>
        </w:rPr>
        <w:tab/>
        <w:t xml:space="preserve"> заинтересованности </w:t>
      </w:r>
      <w:r w:rsidRPr="00AE7EDE">
        <w:rPr>
          <w:rFonts w:ascii="Times New Roman" w:hAnsi="Times New Roman" w:cs="Times New Roman"/>
          <w:sz w:val="26"/>
          <w:szCs w:val="26"/>
        </w:rPr>
        <w:t xml:space="preserve">при исполнении должностных обязанностей, которая приводит или может привести к конфликту интересов </w:t>
      </w:r>
      <w:r w:rsidRPr="00AE7EDE">
        <w:rPr>
          <w:rFonts w:ascii="Times New Roman" w:hAnsi="Times New Roman" w:cs="Times New Roman"/>
          <w:i/>
          <w:sz w:val="26"/>
          <w:szCs w:val="26"/>
        </w:rPr>
        <w:t>(нужное подчеркнуть).</w:t>
      </w:r>
    </w:p>
    <w:p w:rsidR="00E1191D" w:rsidRPr="00AE7EDE" w:rsidRDefault="00E1191D" w:rsidP="00AE7EDE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__________</w:t>
      </w:r>
      <w:r w:rsidRPr="00AE7EDE">
        <w:rPr>
          <w:rFonts w:ascii="Times New Roman" w:hAnsi="Times New Roman" w:cs="Times New Roman"/>
          <w:sz w:val="26"/>
          <w:szCs w:val="26"/>
        </w:rPr>
        <w:t>______________</w:t>
      </w:r>
    </w:p>
    <w:p w:rsidR="00E1191D" w:rsidRPr="00AE7EDE" w:rsidRDefault="00E1191D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___________</w:t>
      </w:r>
      <w:r w:rsidRPr="00AE7EDE">
        <w:rPr>
          <w:rFonts w:ascii="Times New Roman" w:hAnsi="Times New Roman" w:cs="Times New Roman"/>
          <w:sz w:val="26"/>
          <w:szCs w:val="26"/>
        </w:rPr>
        <w:t>_______</w:t>
      </w:r>
    </w:p>
    <w:p w:rsidR="00E1191D" w:rsidRPr="00AE7EDE" w:rsidRDefault="00E1191D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____________</w:t>
      </w:r>
      <w:r w:rsidRPr="00AE7ED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E1191D" w:rsidRPr="00AE7EDE" w:rsidRDefault="00E1191D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__________</w:t>
      </w:r>
      <w:r w:rsidRPr="00AE7ED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04235" w:rsidRPr="00AE7EDE" w:rsidRDefault="00E1191D" w:rsidP="00AE7EDE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 xml:space="preserve">Обязанности в соответствии </w:t>
      </w:r>
      <w:r w:rsidR="005E3028" w:rsidRPr="00AE7EDE">
        <w:rPr>
          <w:rFonts w:ascii="Times New Roman" w:hAnsi="Times New Roman" w:cs="Times New Roman"/>
          <w:sz w:val="26"/>
          <w:szCs w:val="26"/>
        </w:rPr>
        <w:t>с трудовым договором, на исполнение которых влияет или может повлиять личная заинтересованность</w:t>
      </w:r>
      <w:r w:rsidR="00304235" w:rsidRPr="00AE7EDE">
        <w:rPr>
          <w:rFonts w:ascii="Times New Roman" w:hAnsi="Times New Roman" w:cs="Times New Roman"/>
          <w:sz w:val="26"/>
          <w:szCs w:val="26"/>
        </w:rPr>
        <w:t>:</w:t>
      </w:r>
    </w:p>
    <w:p w:rsidR="00FB41E9" w:rsidRPr="00AE7EDE" w:rsidRDefault="00FB41E9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__________</w:t>
      </w:r>
      <w:r w:rsidRPr="00AE7EDE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FB41E9" w:rsidRPr="00AE7EDE" w:rsidRDefault="00FB41E9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</w:t>
      </w:r>
      <w:r w:rsidRPr="00AE7EDE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B41E9" w:rsidRPr="00AE7EDE" w:rsidRDefault="00FB41E9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__________</w:t>
      </w:r>
      <w:r w:rsidRPr="00AE7EDE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FB41E9" w:rsidRPr="00AE7EDE" w:rsidRDefault="00FB41E9" w:rsidP="00AE7EDE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Предлагаемые меры  по предотвращению  или урегулированию конфликта интересов: 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____________________</w:t>
      </w:r>
      <w:r w:rsidRPr="00AE7EDE">
        <w:rPr>
          <w:rFonts w:ascii="Times New Roman" w:hAnsi="Times New Roman" w:cs="Times New Roman"/>
          <w:sz w:val="26"/>
          <w:szCs w:val="26"/>
        </w:rPr>
        <w:t>______________________</w:t>
      </w:r>
    </w:p>
    <w:p w:rsidR="00FB41E9" w:rsidRPr="00AE7EDE" w:rsidRDefault="00FB41E9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</w:t>
      </w:r>
      <w:r w:rsidR="00AE7EDE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AE7EDE">
        <w:rPr>
          <w:rFonts w:ascii="Times New Roman" w:hAnsi="Times New Roman" w:cs="Times New Roman"/>
          <w:sz w:val="26"/>
          <w:szCs w:val="26"/>
        </w:rPr>
        <w:t>_______________</w:t>
      </w:r>
    </w:p>
    <w:p w:rsidR="00AE7EDE" w:rsidRDefault="00AE7EDE" w:rsidP="00AE7EDE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Намереваюсь (не намереваюсь) лично присутствовать на заседании комиссии по урегулированию конфликта интересов </w:t>
      </w:r>
      <w:r>
        <w:rPr>
          <w:rFonts w:ascii="Times New Roman" w:hAnsi="Times New Roman" w:cs="Times New Roman"/>
          <w:i/>
          <w:sz w:val="26"/>
          <w:szCs w:val="26"/>
        </w:rPr>
        <w:t>(нужное подчеркнуть).</w:t>
      </w:r>
    </w:p>
    <w:p w:rsidR="00AE7EDE" w:rsidRDefault="00AE7EDE" w:rsidP="00AE7EDE">
      <w:pPr>
        <w:pStyle w:val="a4"/>
        <w:spacing w:after="100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B41E9" w:rsidRDefault="00AE7EDE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E7EDE">
        <w:rPr>
          <w:rFonts w:ascii="Times New Roman" w:hAnsi="Times New Roman" w:cs="Times New Roman"/>
          <w:sz w:val="26"/>
          <w:szCs w:val="26"/>
        </w:rPr>
        <w:t xml:space="preserve"> </w:t>
      </w:r>
      <w:r w:rsidR="00FB41E9" w:rsidRPr="00AE7EDE">
        <w:rPr>
          <w:rFonts w:ascii="Times New Roman" w:hAnsi="Times New Roman" w:cs="Times New Roman"/>
          <w:sz w:val="26"/>
          <w:szCs w:val="26"/>
        </w:rPr>
        <w:t>«__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FB41E9" w:rsidRPr="00AE7EDE">
        <w:rPr>
          <w:rFonts w:ascii="Times New Roman" w:hAnsi="Times New Roman" w:cs="Times New Roman"/>
          <w:sz w:val="26"/>
          <w:szCs w:val="26"/>
        </w:rPr>
        <w:t>_» 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FB41E9" w:rsidRPr="00AE7EDE">
        <w:rPr>
          <w:rFonts w:ascii="Times New Roman" w:hAnsi="Times New Roman" w:cs="Times New Roman"/>
          <w:sz w:val="26"/>
          <w:szCs w:val="26"/>
        </w:rPr>
        <w:t>____ 20__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41E9" w:rsidRPr="00AE7EDE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 xml:space="preserve">_________________     </w:t>
      </w:r>
      <w:r w:rsidR="00FB41E9" w:rsidRPr="00AE7EDE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FB41E9" w:rsidRPr="00AE7EDE">
        <w:rPr>
          <w:rFonts w:ascii="Times New Roman" w:hAnsi="Times New Roman" w:cs="Times New Roman"/>
          <w:sz w:val="26"/>
          <w:szCs w:val="26"/>
        </w:rPr>
        <w:t>_________</w:t>
      </w:r>
    </w:p>
    <w:p w:rsidR="00AE7EDE" w:rsidRDefault="00AE7EDE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подпись                                             расшифровка подписи</w:t>
      </w:r>
    </w:p>
    <w:p w:rsidR="00AE7EDE" w:rsidRDefault="00AE7EDE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E7EDE" w:rsidRPr="00AE7EDE" w:rsidRDefault="00AE7EDE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7EDE">
        <w:rPr>
          <w:rFonts w:ascii="Times New Roman" w:hAnsi="Times New Roman" w:cs="Times New Roman"/>
          <w:sz w:val="24"/>
          <w:szCs w:val="24"/>
        </w:rPr>
        <w:t>Лицо, принявшее сообщение 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E7EDE">
        <w:rPr>
          <w:rFonts w:ascii="Times New Roman" w:hAnsi="Times New Roman" w:cs="Times New Roman"/>
          <w:sz w:val="24"/>
          <w:szCs w:val="24"/>
        </w:rPr>
        <w:t xml:space="preserve">     «____»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AE7EDE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AE7EDE" w:rsidRPr="00AE7EDE" w:rsidRDefault="00AE7EDE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7EDE">
        <w:rPr>
          <w:rFonts w:ascii="Times New Roman" w:hAnsi="Times New Roman" w:cs="Times New Roman"/>
          <w:sz w:val="24"/>
          <w:szCs w:val="24"/>
        </w:rPr>
        <w:t xml:space="preserve">Регистрационный номер ______________ </w:t>
      </w:r>
    </w:p>
    <w:p w:rsidR="009A4A14" w:rsidRPr="00FB41E9" w:rsidRDefault="00E1191D" w:rsidP="009A4A14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E7ED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937A4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A4A14" w:rsidRPr="00FB41E9" w:rsidRDefault="009A4A14" w:rsidP="009A4A14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41E9">
        <w:rPr>
          <w:rFonts w:ascii="Times New Roman" w:hAnsi="Times New Roman" w:cs="Times New Roman"/>
          <w:sz w:val="24"/>
          <w:szCs w:val="24"/>
        </w:rPr>
        <w:t xml:space="preserve">к Положению о конфликте </w:t>
      </w:r>
    </w:p>
    <w:p w:rsidR="009A4A14" w:rsidRPr="00FB41E9" w:rsidRDefault="009A4A14" w:rsidP="009A4A14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41E9">
        <w:rPr>
          <w:rFonts w:ascii="Times New Roman" w:hAnsi="Times New Roman" w:cs="Times New Roman"/>
          <w:sz w:val="24"/>
          <w:szCs w:val="24"/>
        </w:rPr>
        <w:t xml:space="preserve">интересов БУ СО ВО «КЦСОН </w:t>
      </w:r>
    </w:p>
    <w:p w:rsidR="009A4A14" w:rsidRDefault="009A4A14" w:rsidP="009A4A14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41E9">
        <w:rPr>
          <w:rFonts w:ascii="Times New Roman" w:hAnsi="Times New Roman" w:cs="Times New Roman"/>
          <w:sz w:val="24"/>
          <w:szCs w:val="24"/>
        </w:rPr>
        <w:t>Чагодощенского района»</w:t>
      </w:r>
    </w:p>
    <w:p w:rsidR="007411AA" w:rsidRDefault="007411AA" w:rsidP="009A4A14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210119" w:rsidRDefault="00210119" w:rsidP="009A4A14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210119" w:rsidRPr="00FB41E9" w:rsidRDefault="00210119" w:rsidP="009A4A14">
      <w:pPr>
        <w:pStyle w:val="a4"/>
        <w:spacing w:after="10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1191D" w:rsidRDefault="00210119" w:rsidP="00210119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119">
        <w:rPr>
          <w:rFonts w:ascii="Times New Roman" w:hAnsi="Times New Roman" w:cs="Times New Roman"/>
          <w:b/>
          <w:sz w:val="26"/>
          <w:szCs w:val="26"/>
        </w:rPr>
        <w:t>ЖУРНАЛ</w:t>
      </w:r>
    </w:p>
    <w:p w:rsidR="00210119" w:rsidRDefault="00210119" w:rsidP="00210119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регистрации сообщений о наличии личной заинтересованности </w:t>
      </w:r>
    </w:p>
    <w:p w:rsidR="00210119" w:rsidRDefault="00210119" w:rsidP="00210119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 исполнении должностных обязанностей, которая приводит или </w:t>
      </w:r>
    </w:p>
    <w:p w:rsidR="00210119" w:rsidRDefault="00210119" w:rsidP="00210119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может привести к конфликту интересов</w:t>
      </w:r>
    </w:p>
    <w:p w:rsidR="00210119" w:rsidRDefault="00210119" w:rsidP="00210119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632" w:type="dxa"/>
        <w:tblInd w:w="-318" w:type="dxa"/>
        <w:tblLayout w:type="fixed"/>
        <w:tblLook w:val="04A0"/>
      </w:tblPr>
      <w:tblGrid>
        <w:gridCol w:w="568"/>
        <w:gridCol w:w="1418"/>
        <w:gridCol w:w="2241"/>
        <w:gridCol w:w="1876"/>
        <w:gridCol w:w="1455"/>
        <w:gridCol w:w="1455"/>
        <w:gridCol w:w="1619"/>
      </w:tblGrid>
      <w:tr w:rsidR="00210119" w:rsidRPr="00210119" w:rsidTr="00210119">
        <w:tc>
          <w:tcPr>
            <w:tcW w:w="568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№</w:t>
            </w:r>
          </w:p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Дата регистрации сообщения</w:t>
            </w:r>
          </w:p>
        </w:tc>
        <w:tc>
          <w:tcPr>
            <w:tcW w:w="2241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Фамилия, имя, отчество, лица, представившего сообщение</w:t>
            </w:r>
          </w:p>
        </w:tc>
        <w:tc>
          <w:tcPr>
            <w:tcW w:w="1876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Должность</w:t>
            </w:r>
          </w:p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лица, представившего сообщение</w:t>
            </w:r>
          </w:p>
        </w:tc>
        <w:tc>
          <w:tcPr>
            <w:tcW w:w="1455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Фамилия, имя, отчество лица, принявшего сообщение</w:t>
            </w:r>
          </w:p>
        </w:tc>
        <w:tc>
          <w:tcPr>
            <w:tcW w:w="1455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Подпись лица, принявшего сообщение</w:t>
            </w:r>
          </w:p>
        </w:tc>
        <w:tc>
          <w:tcPr>
            <w:tcW w:w="1619" w:type="dxa"/>
          </w:tcPr>
          <w:p w:rsid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Подпись лица, представившего сообщение / отметка о направлении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0119">
              <w:rPr>
                <w:rFonts w:ascii="Times New Roman" w:hAnsi="Times New Roman" w:cs="Times New Roman"/>
              </w:rPr>
              <w:t xml:space="preserve">сообщения </w:t>
            </w:r>
          </w:p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</w:rPr>
            </w:pPr>
            <w:r w:rsidRPr="00210119">
              <w:rPr>
                <w:rFonts w:ascii="Times New Roman" w:hAnsi="Times New Roman" w:cs="Times New Roman"/>
              </w:rPr>
              <w:t>по почте</w:t>
            </w:r>
          </w:p>
        </w:tc>
      </w:tr>
      <w:tr w:rsidR="00210119" w:rsidTr="00210119">
        <w:tc>
          <w:tcPr>
            <w:tcW w:w="568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19" w:rsidTr="00210119">
        <w:tc>
          <w:tcPr>
            <w:tcW w:w="568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19" w:rsidTr="00210119">
        <w:tc>
          <w:tcPr>
            <w:tcW w:w="568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10119" w:rsidRPr="00210119" w:rsidRDefault="00210119" w:rsidP="00210119">
            <w:pPr>
              <w:pStyle w:val="a4"/>
              <w:spacing w:after="1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119" w:rsidRPr="00210119" w:rsidRDefault="00210119" w:rsidP="00210119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D05" w:rsidRPr="003C3CF7" w:rsidRDefault="00375D05" w:rsidP="00AE7EDE">
      <w:pPr>
        <w:pStyle w:val="a4"/>
        <w:spacing w:after="10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75D05" w:rsidRPr="003C3CF7" w:rsidSect="000433FA">
      <w:footerReference w:type="default" r:id="rId8"/>
      <w:pgSz w:w="11906" w:h="16838"/>
      <w:pgMar w:top="851" w:right="707" w:bottom="851" w:left="1276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24" w:rsidRDefault="00C43624" w:rsidP="000433FA">
      <w:pPr>
        <w:spacing w:after="0" w:line="240" w:lineRule="auto"/>
      </w:pPr>
      <w:r>
        <w:separator/>
      </w:r>
    </w:p>
  </w:endnote>
  <w:endnote w:type="continuationSeparator" w:id="1">
    <w:p w:rsidR="00C43624" w:rsidRDefault="00C43624" w:rsidP="0004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56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0433FA" w:rsidRPr="000433FA" w:rsidRDefault="00471580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433F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0433FA" w:rsidRPr="000433FA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433F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86125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0433F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0433FA" w:rsidRDefault="000433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24" w:rsidRDefault="00C43624" w:rsidP="000433FA">
      <w:pPr>
        <w:spacing w:after="0" w:line="240" w:lineRule="auto"/>
      </w:pPr>
      <w:r>
        <w:separator/>
      </w:r>
    </w:p>
  </w:footnote>
  <w:footnote w:type="continuationSeparator" w:id="1">
    <w:p w:rsidR="00C43624" w:rsidRDefault="00C43624" w:rsidP="0004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603"/>
    <w:multiLevelType w:val="multilevel"/>
    <w:tmpl w:val="21AACD06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CC209D"/>
    <w:multiLevelType w:val="multilevel"/>
    <w:tmpl w:val="4D94875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6B227D6"/>
    <w:multiLevelType w:val="hybridMultilevel"/>
    <w:tmpl w:val="FC62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042"/>
    <w:rsid w:val="00014BC2"/>
    <w:rsid w:val="00022766"/>
    <w:rsid w:val="0003121A"/>
    <w:rsid w:val="000357A7"/>
    <w:rsid w:val="000433FA"/>
    <w:rsid w:val="000D1E28"/>
    <w:rsid w:val="00155A70"/>
    <w:rsid w:val="00194978"/>
    <w:rsid w:val="001A3042"/>
    <w:rsid w:val="001D4F2C"/>
    <w:rsid w:val="00210119"/>
    <w:rsid w:val="002613C3"/>
    <w:rsid w:val="002D699D"/>
    <w:rsid w:val="00304235"/>
    <w:rsid w:val="003164A9"/>
    <w:rsid w:val="00375D05"/>
    <w:rsid w:val="003B0968"/>
    <w:rsid w:val="0041506E"/>
    <w:rsid w:val="00430029"/>
    <w:rsid w:val="00451C51"/>
    <w:rsid w:val="00471580"/>
    <w:rsid w:val="0055286E"/>
    <w:rsid w:val="00557272"/>
    <w:rsid w:val="00560269"/>
    <w:rsid w:val="005E2C4B"/>
    <w:rsid w:val="005E3028"/>
    <w:rsid w:val="00611E5A"/>
    <w:rsid w:val="006342B5"/>
    <w:rsid w:val="00686125"/>
    <w:rsid w:val="00707B1B"/>
    <w:rsid w:val="00715982"/>
    <w:rsid w:val="007411AA"/>
    <w:rsid w:val="0078586D"/>
    <w:rsid w:val="007F6611"/>
    <w:rsid w:val="008254F1"/>
    <w:rsid w:val="00876D26"/>
    <w:rsid w:val="008B6A45"/>
    <w:rsid w:val="008C5B34"/>
    <w:rsid w:val="00931D94"/>
    <w:rsid w:val="00936442"/>
    <w:rsid w:val="00937A4F"/>
    <w:rsid w:val="00957DEC"/>
    <w:rsid w:val="00961C09"/>
    <w:rsid w:val="009A4A14"/>
    <w:rsid w:val="00A020B3"/>
    <w:rsid w:val="00A157DB"/>
    <w:rsid w:val="00A51C70"/>
    <w:rsid w:val="00AE7EDE"/>
    <w:rsid w:val="00B04C96"/>
    <w:rsid w:val="00B268A9"/>
    <w:rsid w:val="00C1600A"/>
    <w:rsid w:val="00C43624"/>
    <w:rsid w:val="00C6726A"/>
    <w:rsid w:val="00C7272E"/>
    <w:rsid w:val="00DB12A8"/>
    <w:rsid w:val="00DF157E"/>
    <w:rsid w:val="00E1191D"/>
    <w:rsid w:val="00E62DF7"/>
    <w:rsid w:val="00E85F58"/>
    <w:rsid w:val="00EA3CB6"/>
    <w:rsid w:val="00EF2278"/>
    <w:rsid w:val="00F446FF"/>
    <w:rsid w:val="00FB0168"/>
    <w:rsid w:val="00FB41E9"/>
    <w:rsid w:val="00FD173C"/>
    <w:rsid w:val="00FD4CDF"/>
    <w:rsid w:val="00FF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9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0968"/>
    <w:pPr>
      <w:ind w:left="720"/>
      <w:contextualSpacing/>
    </w:pPr>
  </w:style>
  <w:style w:type="table" w:styleId="a5">
    <w:name w:val="Table Grid"/>
    <w:basedOn w:val="a1"/>
    <w:uiPriority w:val="59"/>
    <w:rsid w:val="0021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4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33FA"/>
  </w:style>
  <w:style w:type="paragraph" w:styleId="a8">
    <w:name w:val="footer"/>
    <w:basedOn w:val="a"/>
    <w:link w:val="a9"/>
    <w:uiPriority w:val="99"/>
    <w:unhideWhenUsed/>
    <w:rsid w:val="0004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EEC2-4AD8-4F4F-991D-0EEB896A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2021-08-16T07:26:00Z</cp:lastPrinted>
  <dcterms:created xsi:type="dcterms:W3CDTF">2017-06-06T05:33:00Z</dcterms:created>
  <dcterms:modified xsi:type="dcterms:W3CDTF">2021-12-15T08:56:00Z</dcterms:modified>
</cp:coreProperties>
</file>